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978" w:footer="1044" w:top="1600" w:bottom="1240" w:left="1320" w:right="1660"/>
          <w:pgNumType w:start="1"/>
        </w:sectPr>
      </w:pPr>
    </w:p>
    <w:p>
      <w:pPr>
        <w:pStyle w:val="BodyText"/>
        <w:rPr>
          <w:rFonts w:ascii="Times New Roman"/>
          <w:i w:val="0"/>
          <w:sz w:val="21"/>
        </w:rPr>
      </w:pPr>
      <w:r>
        <w:rPr/>
        <w:pict>
          <v:group style="position:absolute;margin-left:63pt;margin-top:111pt;width:468pt;height:60pt;mso-position-horizontal-relative:page;mso-position-vertical-relative:page;z-index:-15821824" coordorigin="1260,2220" coordsize="9360,1200">
            <v:shape style="position:absolute;left:1260;top:2240;width:9360;height:1180" coordorigin="1260,2240" coordsize="9360,1180" path="m1340,2240l1340,3420m10540,2240l10540,3420m1260,2300l10620,2300m1260,3340l10620,3340e" filled="false" stroked="true" strokeweight="8.0pt" strokecolor="#21c3b4">
              <v:path arrowok="t"/>
              <v:stroke dashstyle="solid"/>
            </v:shape>
            <v:shape style="position:absolute;left:7860;top:2493;width:2380;height:246" type="#_x0000_t202" filled="false" stroked="false">
              <v:textbox inset="0,0,0,0">
                <w:txbxContent>
                  <w:p>
                    <w:pPr>
                      <w:tabs>
                        <w:tab w:pos="1019" w:val="left" w:leader="none"/>
                        <w:tab w:pos="1514" w:val="left" w:leader="none"/>
                        <w:tab w:pos="2114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Lesson</w:t>
                      <w:tab/>
                    </w:r>
                    <w:r>
                      <w:rPr>
                        <w:sz w:val="22"/>
                      </w:rPr>
                      <w:t>9</w:t>
                      <w:tab/>
                    </w:r>
                    <w:r>
                      <w:rPr>
                        <w:rFonts w:ascii="Arial"/>
                        <w:b/>
                        <w:sz w:val="22"/>
                      </w:rPr>
                      <w:t>Of</w:t>
                      <w:tab/>
                    </w:r>
                    <w:r>
                      <w:rPr>
                        <w:sz w:val="2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455;top:2493;width:3147;height:4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Decomposing</w:t>
                    </w:r>
                    <w:r>
                      <w:rPr>
                        <w:rFonts w:ascii="Arial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Units</w:t>
                    </w:r>
                    <w:r>
                      <w:rPr>
                        <w:rFonts w:ascii="Arial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Using</w:t>
                    </w:r>
                    <w:r>
                      <w:rPr>
                        <w:rFonts w:ascii="Arial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5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Distributive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Property</w:t>
                    </w:r>
                  </w:p>
                </w:txbxContent>
              </v:textbox>
              <w10:wrap type="none"/>
            </v:shape>
            <v:shape style="position:absolute;left:3570;top:2493;width:59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Topic</w:t>
                    </w:r>
                  </w:p>
                </w:txbxContent>
              </v:textbox>
              <w10:wrap type="none"/>
            </v:shape>
            <v:shape style="position:absolute;left:1440;top:2493;width:1623;height:246" type="#_x0000_t202" filled="false" stroked="false">
              <v:textbox inset="0,0,0,0">
                <w:txbxContent>
                  <w:p>
                    <w:pPr>
                      <w:tabs>
                        <w:tab w:pos="929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Class</w:t>
                      <w:tab/>
                    </w:r>
                    <w:r>
                      <w:rPr>
                        <w:sz w:val="22"/>
                      </w:rPr>
                      <w:t>Math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0"/>
        <w:ind w:left="120" w:right="27" w:firstLine="0"/>
        <w:jc w:val="left"/>
        <w:rPr>
          <w:rFonts w:ascii="Arial"/>
          <w:b/>
          <w:sz w:val="22"/>
        </w:rPr>
      </w:pPr>
      <w:r>
        <w:rPr/>
        <w:pict>
          <v:group style="position:absolute;margin-left:63pt;margin-top:-252.268311pt;width:468pt;height:227pt;mso-position-horizontal-relative:page;mso-position-vertical-relative:paragraph;z-index:-15821312" coordorigin="1260,-5045" coordsize="9360,4540">
            <v:shape style="position:absolute;left:1260;top:-5046;width:9360;height:4540" coordorigin="1260,-5045" coordsize="9360,4540" path="m1340,-5045l1340,-505m10540,-5045l10540,-505m1260,-4965l10620,-4965m1260,-585l10620,-585e" filled="false" stroked="true" strokeweight="8.0pt" strokecolor="#ff5c9e">
              <v:path arrowok="t"/>
              <v:stroke dashstyle="solid"/>
            </v:shape>
            <v:shape style="position:absolute;left:3885;top:-1555;width:6566;height:4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divide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multiplicand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multiplier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common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factor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decompose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expression.</w:t>
                    </w:r>
                  </w:p>
                </w:txbxContent>
              </v:textbox>
              <w10:wrap type="none"/>
            </v:shape>
            <v:shape style="position:absolute;left:3885;top:-2061;width:560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decompose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expression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smaller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expressions.</w:t>
                    </w:r>
                  </w:p>
                </w:txbxContent>
              </v:textbox>
              <w10:wrap type="none"/>
            </v:shape>
            <v:shape style="position:absolute;left:1440;top:-2061;width:190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“I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Can”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Statement</w:t>
                    </w:r>
                  </w:p>
                </w:txbxContent>
              </v:textbox>
              <w10:wrap type="none"/>
            </v:shape>
            <v:shape style="position:absolute;left:3885;top:-4776;width:6374;height:1511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Students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Factor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common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factor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both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multiplication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expression.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Use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knowledge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division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make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bigger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two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smaller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factors.</w:t>
                    </w:r>
                  </w:p>
                </w:txbxContent>
              </v:textbox>
              <w10:wrap type="none"/>
            </v:shape>
            <v:shape style="position:absolute;left:1440;top:-4776;width:101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Objective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3pt;margin-top:-12.268312pt;width:467pt;height:275pt;mso-position-horizontal-relative:page;mso-position-vertical-relative:paragraph;z-index:-15820800" coordorigin="1260,-245" coordsize="9340,5500" path="m1340,-245l1340,5255m10520,-245l10520,5255m1260,-185l10600,-185m1260,5175l10600,5175e" filled="false" stroked="true" strokeweight="8.0pt" strokecolor="#585858">
            <v:path arrowok="t"/>
            <v:stroke dashstyle="solid"/>
            <w10:wrap type="none"/>
          </v:shape>
        </w:pict>
      </w:r>
      <w:r>
        <w:rPr>
          <w:rFonts w:ascii="Arial"/>
          <w:b/>
          <w:sz w:val="22"/>
        </w:rPr>
        <w:t>Common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Core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Standards</w:t>
      </w:r>
    </w:p>
    <w:p>
      <w:pPr>
        <w:pStyle w:val="BodyText"/>
        <w:rPr>
          <w:b/>
          <w:i w:val="0"/>
          <w:sz w:val="21"/>
        </w:rPr>
      </w:pPr>
      <w:r>
        <w:rPr>
          <w:i w:val="0"/>
        </w:rPr>
        <w:br w:type="column"/>
      </w:r>
      <w:r>
        <w:rPr>
          <w:b/>
          <w:i w:val="0"/>
          <w:sz w:val="21"/>
        </w:rPr>
      </w:r>
    </w:p>
    <w:p>
      <w:pPr>
        <w:spacing w:before="0"/>
        <w:ind w:left="120" w:right="0" w:firstLine="0"/>
        <w:jc w:val="left"/>
        <w:rPr>
          <w:sz w:val="20"/>
        </w:rPr>
      </w:pPr>
      <w:hyperlink r:id="rId7">
        <w:r>
          <w:rPr>
            <w:color w:val="0000FF"/>
            <w:sz w:val="20"/>
            <w:u w:val="thick" w:color="0000FF"/>
          </w:rPr>
          <w:t>CCSS.MATH.CONTENT.3.OA.A.3</w:t>
        </w:r>
      </w:hyperlink>
    </w:p>
    <w:p>
      <w:pPr>
        <w:spacing w:line="240" w:lineRule="auto" w:before="0"/>
        <w:rPr>
          <w:sz w:val="22"/>
        </w:rPr>
      </w:pPr>
    </w:p>
    <w:p>
      <w:pPr>
        <w:spacing w:before="0"/>
        <w:ind w:left="120" w:right="170" w:firstLine="0"/>
        <w:jc w:val="both"/>
        <w:rPr>
          <w:sz w:val="25"/>
        </w:rPr>
      </w:pPr>
      <w:r>
        <w:rPr>
          <w:color w:val="202020"/>
          <w:sz w:val="25"/>
        </w:rPr>
        <w:t>Use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multiplication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and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division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within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100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to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solve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word</w:t>
      </w:r>
      <w:r>
        <w:rPr>
          <w:color w:val="202020"/>
          <w:spacing w:val="-67"/>
          <w:sz w:val="25"/>
        </w:rPr>
        <w:t> </w:t>
      </w:r>
      <w:r>
        <w:rPr>
          <w:color w:val="202020"/>
          <w:sz w:val="25"/>
        </w:rPr>
        <w:t>problems in situations involving equal groups, arrays, and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measurement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quantities,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e.g.,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by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using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drawings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and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equations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with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a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symbol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for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the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unknown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number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to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represent</w:t>
      </w:r>
      <w:r>
        <w:rPr>
          <w:color w:val="202020"/>
          <w:spacing w:val="-2"/>
          <w:sz w:val="25"/>
        </w:rPr>
        <w:t> </w:t>
      </w:r>
      <w:r>
        <w:rPr>
          <w:color w:val="202020"/>
          <w:sz w:val="25"/>
        </w:rPr>
        <w:t>the</w:t>
      </w:r>
      <w:r>
        <w:rPr>
          <w:color w:val="202020"/>
          <w:spacing w:val="-1"/>
          <w:sz w:val="25"/>
        </w:rPr>
        <w:t> </w:t>
      </w:r>
      <w:r>
        <w:rPr>
          <w:color w:val="202020"/>
          <w:sz w:val="25"/>
        </w:rPr>
        <w:t>problem.</w:t>
      </w:r>
    </w:p>
    <w:p>
      <w:pPr>
        <w:spacing w:line="240" w:lineRule="auto" w:before="0"/>
        <w:rPr>
          <w:sz w:val="25"/>
        </w:rPr>
      </w:pPr>
    </w:p>
    <w:p>
      <w:pPr>
        <w:spacing w:before="0"/>
        <w:ind w:left="120" w:right="0" w:firstLine="0"/>
        <w:jc w:val="left"/>
        <w:rPr>
          <w:sz w:val="20"/>
        </w:rPr>
      </w:pPr>
      <w:hyperlink r:id="rId8">
        <w:r>
          <w:rPr>
            <w:color w:val="0000FF"/>
            <w:sz w:val="20"/>
            <w:u w:val="thick" w:color="0000FF"/>
          </w:rPr>
          <w:t>CCSS.MATH.CONTENT.3.OA.B.5</w:t>
        </w:r>
      </w:hyperlink>
    </w:p>
    <w:p>
      <w:pPr>
        <w:spacing w:line="240" w:lineRule="auto" w:before="0"/>
        <w:rPr>
          <w:sz w:val="22"/>
        </w:rPr>
      </w:pPr>
    </w:p>
    <w:p>
      <w:pPr>
        <w:spacing w:before="0"/>
        <w:ind w:left="120" w:right="172" w:firstLine="0"/>
        <w:jc w:val="both"/>
        <w:rPr>
          <w:rFonts w:ascii="Arial" w:hAnsi="Arial"/>
          <w:i/>
          <w:sz w:val="25"/>
        </w:rPr>
      </w:pPr>
      <w:r>
        <w:rPr>
          <w:color w:val="202020"/>
          <w:sz w:val="25"/>
        </w:rPr>
        <w:t>Apply properties of operations as strategies to multiply and</w:t>
      </w:r>
      <w:r>
        <w:rPr>
          <w:color w:val="202020"/>
          <w:spacing w:val="1"/>
          <w:sz w:val="25"/>
        </w:rPr>
        <w:t> </w:t>
      </w:r>
      <w:r>
        <w:rPr>
          <w:color w:val="202020"/>
          <w:sz w:val="25"/>
        </w:rPr>
        <w:t>divide. </w:t>
      </w:r>
      <w:r>
        <w:rPr>
          <w:rFonts w:ascii="Arial" w:hAnsi="Arial"/>
          <w:i/>
          <w:color w:val="202020"/>
          <w:sz w:val="25"/>
        </w:rPr>
        <w:t>Examples: If 6 × 4 = 24 is known, then 4 × 6 = 24 is</w:t>
      </w:r>
      <w:r>
        <w:rPr>
          <w:rFonts w:ascii="Arial" w:hAnsi="Arial"/>
          <w:i/>
          <w:color w:val="202020"/>
          <w:spacing w:val="1"/>
          <w:sz w:val="25"/>
        </w:rPr>
        <w:t> </w:t>
      </w:r>
      <w:r>
        <w:rPr>
          <w:rFonts w:ascii="Arial" w:hAnsi="Arial"/>
          <w:i/>
          <w:color w:val="202020"/>
          <w:sz w:val="25"/>
        </w:rPr>
        <w:t>also</w:t>
      </w:r>
      <w:r>
        <w:rPr>
          <w:rFonts w:ascii="Arial" w:hAnsi="Arial"/>
          <w:i/>
          <w:color w:val="202020"/>
          <w:spacing w:val="23"/>
          <w:sz w:val="25"/>
        </w:rPr>
        <w:t> </w:t>
      </w:r>
      <w:r>
        <w:rPr>
          <w:rFonts w:ascii="Arial" w:hAnsi="Arial"/>
          <w:i/>
          <w:color w:val="202020"/>
          <w:sz w:val="25"/>
        </w:rPr>
        <w:t>known.</w:t>
      </w:r>
      <w:r>
        <w:rPr>
          <w:rFonts w:ascii="Arial" w:hAnsi="Arial"/>
          <w:i/>
          <w:color w:val="202020"/>
          <w:spacing w:val="23"/>
          <w:sz w:val="25"/>
        </w:rPr>
        <w:t> </w:t>
      </w:r>
      <w:r>
        <w:rPr>
          <w:rFonts w:ascii="Arial" w:hAnsi="Arial"/>
          <w:i/>
          <w:color w:val="202020"/>
          <w:sz w:val="25"/>
        </w:rPr>
        <w:t>(Commutative</w:t>
      </w:r>
      <w:r>
        <w:rPr>
          <w:rFonts w:ascii="Arial" w:hAnsi="Arial"/>
          <w:i/>
          <w:color w:val="202020"/>
          <w:spacing w:val="24"/>
          <w:sz w:val="25"/>
        </w:rPr>
        <w:t> </w:t>
      </w:r>
      <w:r>
        <w:rPr>
          <w:rFonts w:ascii="Arial" w:hAnsi="Arial"/>
          <w:i/>
          <w:color w:val="202020"/>
          <w:sz w:val="25"/>
        </w:rPr>
        <w:t>property</w:t>
      </w:r>
      <w:r>
        <w:rPr>
          <w:rFonts w:ascii="Arial" w:hAnsi="Arial"/>
          <w:i/>
          <w:color w:val="202020"/>
          <w:spacing w:val="23"/>
          <w:sz w:val="25"/>
        </w:rPr>
        <w:t> </w:t>
      </w:r>
      <w:r>
        <w:rPr>
          <w:rFonts w:ascii="Arial" w:hAnsi="Arial"/>
          <w:i/>
          <w:color w:val="202020"/>
          <w:sz w:val="25"/>
        </w:rPr>
        <w:t>of</w:t>
      </w:r>
      <w:r>
        <w:rPr>
          <w:rFonts w:ascii="Arial" w:hAnsi="Arial"/>
          <w:i/>
          <w:color w:val="202020"/>
          <w:spacing w:val="24"/>
          <w:sz w:val="25"/>
        </w:rPr>
        <w:t> </w:t>
      </w:r>
      <w:r>
        <w:rPr>
          <w:rFonts w:ascii="Arial" w:hAnsi="Arial"/>
          <w:i/>
          <w:color w:val="202020"/>
          <w:sz w:val="25"/>
        </w:rPr>
        <w:t>multiplication.)</w:t>
      </w:r>
      <w:r>
        <w:rPr>
          <w:rFonts w:ascii="Arial" w:hAnsi="Arial"/>
          <w:i/>
          <w:color w:val="202020"/>
          <w:spacing w:val="9"/>
          <w:sz w:val="25"/>
        </w:rPr>
        <w:t> </w:t>
      </w:r>
      <w:r>
        <w:rPr>
          <w:rFonts w:ascii="Arial" w:hAnsi="Arial"/>
          <w:i/>
          <w:color w:val="202020"/>
          <w:sz w:val="25"/>
        </w:rPr>
        <w:t>3</w:t>
      </w:r>
      <w:r>
        <w:rPr>
          <w:rFonts w:ascii="Arial" w:hAnsi="Arial"/>
          <w:i/>
          <w:color w:val="202020"/>
          <w:spacing w:val="9"/>
          <w:sz w:val="25"/>
        </w:rPr>
        <w:t> </w:t>
      </w:r>
      <w:r>
        <w:rPr>
          <w:rFonts w:ascii="Arial" w:hAnsi="Arial"/>
          <w:i/>
          <w:color w:val="202020"/>
          <w:sz w:val="25"/>
        </w:rPr>
        <w:t>×</w:t>
      </w:r>
      <w:r>
        <w:rPr>
          <w:rFonts w:ascii="Arial" w:hAnsi="Arial"/>
          <w:i/>
          <w:color w:val="202020"/>
          <w:spacing w:val="10"/>
          <w:sz w:val="25"/>
        </w:rPr>
        <w:t> </w:t>
      </w:r>
      <w:r>
        <w:rPr>
          <w:rFonts w:ascii="Arial" w:hAnsi="Arial"/>
          <w:i/>
          <w:color w:val="202020"/>
          <w:sz w:val="25"/>
        </w:rPr>
        <w:t>5</w:t>
      </w:r>
    </w:p>
    <w:p>
      <w:pPr>
        <w:pStyle w:val="BodyText"/>
        <w:ind w:left="120"/>
        <w:jc w:val="both"/>
      </w:pPr>
      <w:r>
        <w:rPr>
          <w:color w:val="202020"/>
        </w:rPr>
        <w:t>×</w:t>
      </w:r>
      <w:r>
        <w:rPr>
          <w:color w:val="202020"/>
          <w:spacing w:val="12"/>
        </w:rPr>
        <w:t> </w:t>
      </w:r>
      <w:r>
        <w:rPr>
          <w:color w:val="202020"/>
        </w:rPr>
        <w:t>2</w:t>
      </w:r>
      <w:r>
        <w:rPr>
          <w:color w:val="202020"/>
          <w:spacing w:val="-1"/>
        </w:rPr>
        <w:t> </w:t>
      </w:r>
      <w:r>
        <w:rPr>
          <w:color w:val="202020"/>
        </w:rPr>
        <w:t>can</w:t>
      </w:r>
      <w:r>
        <w:rPr>
          <w:color w:val="202020"/>
          <w:spacing w:val="-2"/>
        </w:rPr>
        <w:t> </w:t>
      </w:r>
      <w:r>
        <w:rPr>
          <w:color w:val="202020"/>
        </w:rPr>
        <w:t>be</w:t>
      </w:r>
      <w:r>
        <w:rPr>
          <w:color w:val="202020"/>
          <w:spacing w:val="-2"/>
        </w:rPr>
        <w:t> </w:t>
      </w:r>
      <w:r>
        <w:rPr>
          <w:color w:val="202020"/>
        </w:rPr>
        <w:t>found</w:t>
      </w:r>
      <w:r>
        <w:rPr>
          <w:color w:val="202020"/>
          <w:spacing w:val="-2"/>
        </w:rPr>
        <w:t> </w:t>
      </w:r>
      <w:r>
        <w:rPr>
          <w:color w:val="202020"/>
        </w:rPr>
        <w:t>by</w:t>
      </w:r>
      <w:r>
        <w:rPr>
          <w:color w:val="202020"/>
          <w:spacing w:val="-2"/>
        </w:rPr>
        <w:t> </w:t>
      </w:r>
      <w:r>
        <w:rPr>
          <w:color w:val="202020"/>
        </w:rPr>
        <w:t>3</w:t>
      </w:r>
      <w:r>
        <w:rPr>
          <w:color w:val="202020"/>
          <w:spacing w:val="-2"/>
        </w:rPr>
        <w:t> </w:t>
      </w:r>
      <w:r>
        <w:rPr>
          <w:color w:val="202020"/>
        </w:rPr>
        <w:t>×</w:t>
      </w:r>
      <w:r>
        <w:rPr>
          <w:color w:val="202020"/>
          <w:spacing w:val="-1"/>
        </w:rPr>
        <w:t> </w:t>
      </w:r>
      <w:r>
        <w:rPr>
          <w:color w:val="202020"/>
        </w:rPr>
        <w:t>5</w:t>
      </w:r>
      <w:r>
        <w:rPr>
          <w:color w:val="202020"/>
          <w:spacing w:val="-2"/>
        </w:rPr>
        <w:t> </w:t>
      </w:r>
      <w:r>
        <w:rPr>
          <w:color w:val="202020"/>
        </w:rPr>
        <w:t>=</w:t>
      </w:r>
      <w:r>
        <w:rPr>
          <w:color w:val="202020"/>
          <w:spacing w:val="-2"/>
        </w:rPr>
        <w:t> </w:t>
      </w:r>
      <w:r>
        <w:rPr>
          <w:color w:val="202020"/>
        </w:rPr>
        <w:t>15,</w:t>
      </w:r>
      <w:r>
        <w:rPr>
          <w:color w:val="202020"/>
          <w:spacing w:val="-2"/>
        </w:rPr>
        <w:t> </w:t>
      </w:r>
      <w:r>
        <w:rPr>
          <w:color w:val="202020"/>
        </w:rPr>
        <w:t>then</w:t>
      </w:r>
      <w:r>
        <w:rPr>
          <w:color w:val="202020"/>
          <w:spacing w:val="-2"/>
        </w:rPr>
        <w:t> </w:t>
      </w:r>
      <w:r>
        <w:rPr>
          <w:color w:val="202020"/>
        </w:rPr>
        <w:t>15</w:t>
      </w:r>
      <w:r>
        <w:rPr>
          <w:color w:val="202020"/>
          <w:spacing w:val="-2"/>
        </w:rPr>
        <w:t> </w:t>
      </w:r>
      <w:r>
        <w:rPr>
          <w:color w:val="202020"/>
        </w:rPr>
        <w:t>×</w:t>
      </w:r>
      <w:r>
        <w:rPr>
          <w:color w:val="202020"/>
          <w:spacing w:val="-2"/>
        </w:rPr>
        <w:t> </w:t>
      </w:r>
      <w:r>
        <w:rPr>
          <w:color w:val="202020"/>
        </w:rPr>
        <w:t>2</w:t>
      </w:r>
      <w:r>
        <w:rPr>
          <w:color w:val="202020"/>
          <w:spacing w:val="-1"/>
        </w:rPr>
        <w:t> </w:t>
      </w:r>
      <w:r>
        <w:rPr>
          <w:color w:val="202020"/>
        </w:rPr>
        <w:t>=</w:t>
      </w:r>
      <w:r>
        <w:rPr>
          <w:color w:val="202020"/>
          <w:spacing w:val="-2"/>
        </w:rPr>
        <w:t> </w:t>
      </w:r>
      <w:r>
        <w:rPr>
          <w:color w:val="202020"/>
        </w:rPr>
        <w:t>30,</w:t>
      </w:r>
      <w:r>
        <w:rPr>
          <w:color w:val="202020"/>
          <w:spacing w:val="-2"/>
        </w:rPr>
        <w:t> </w:t>
      </w:r>
      <w:r>
        <w:rPr>
          <w:color w:val="202020"/>
        </w:rPr>
        <w:t>or</w:t>
      </w:r>
      <w:r>
        <w:rPr>
          <w:color w:val="202020"/>
          <w:spacing w:val="-2"/>
        </w:rPr>
        <w:t> </w:t>
      </w:r>
      <w:r>
        <w:rPr>
          <w:color w:val="202020"/>
        </w:rPr>
        <w:t>by</w:t>
      </w:r>
      <w:r>
        <w:rPr>
          <w:color w:val="202020"/>
          <w:spacing w:val="-2"/>
        </w:rPr>
        <w:t> </w:t>
      </w:r>
      <w:r>
        <w:rPr>
          <w:color w:val="202020"/>
        </w:rPr>
        <w:t>5</w:t>
      </w:r>
      <w:r>
        <w:rPr>
          <w:color w:val="202020"/>
          <w:spacing w:val="-2"/>
        </w:rPr>
        <w:t> </w:t>
      </w:r>
      <w:r>
        <w:rPr>
          <w:color w:val="202020"/>
        </w:rPr>
        <w:t>×</w:t>
      </w:r>
      <w:r>
        <w:rPr>
          <w:color w:val="202020"/>
          <w:spacing w:val="-1"/>
        </w:rPr>
        <w:t> </w:t>
      </w:r>
      <w:r>
        <w:rPr>
          <w:color w:val="202020"/>
        </w:rPr>
        <w:t>2</w:t>
      </w:r>
    </w:p>
    <w:p>
      <w:pPr>
        <w:pStyle w:val="BodyText"/>
        <w:ind w:left="120"/>
        <w:jc w:val="both"/>
      </w:pPr>
      <w:r>
        <w:rPr>
          <w:color w:val="202020"/>
        </w:rPr>
        <w:t>=  </w:t>
      </w:r>
      <w:r>
        <w:rPr>
          <w:color w:val="202020"/>
          <w:spacing w:val="7"/>
        </w:rPr>
        <w:t> </w:t>
      </w:r>
      <w:r>
        <w:rPr>
          <w:color w:val="202020"/>
        </w:rPr>
        <w:t>10,  </w:t>
      </w:r>
      <w:r>
        <w:rPr>
          <w:color w:val="202020"/>
          <w:spacing w:val="8"/>
        </w:rPr>
        <w:t> </w:t>
      </w:r>
      <w:r>
        <w:rPr>
          <w:color w:val="202020"/>
        </w:rPr>
        <w:t>then  </w:t>
      </w:r>
      <w:r>
        <w:rPr>
          <w:color w:val="202020"/>
          <w:spacing w:val="7"/>
        </w:rPr>
        <w:t> </w:t>
      </w:r>
      <w:r>
        <w:rPr>
          <w:color w:val="202020"/>
        </w:rPr>
        <w:t>3  </w:t>
      </w:r>
      <w:r>
        <w:rPr>
          <w:color w:val="202020"/>
          <w:spacing w:val="8"/>
        </w:rPr>
        <w:t> </w:t>
      </w:r>
      <w:r>
        <w:rPr>
          <w:color w:val="202020"/>
        </w:rPr>
        <w:t>×  </w:t>
      </w:r>
      <w:r>
        <w:rPr>
          <w:color w:val="202020"/>
          <w:spacing w:val="7"/>
        </w:rPr>
        <w:t> </w:t>
      </w:r>
      <w:r>
        <w:rPr>
          <w:color w:val="202020"/>
        </w:rPr>
        <w:t>10  </w:t>
      </w:r>
      <w:r>
        <w:rPr>
          <w:color w:val="202020"/>
          <w:spacing w:val="7"/>
        </w:rPr>
        <w:t> </w:t>
      </w:r>
      <w:r>
        <w:rPr>
          <w:color w:val="202020"/>
        </w:rPr>
        <w:t>=  </w:t>
      </w:r>
      <w:r>
        <w:rPr>
          <w:color w:val="202020"/>
          <w:spacing w:val="8"/>
        </w:rPr>
        <w:t> </w:t>
      </w:r>
      <w:r>
        <w:rPr>
          <w:color w:val="202020"/>
        </w:rPr>
        <w:t>30.  </w:t>
      </w:r>
      <w:r>
        <w:rPr>
          <w:color w:val="202020"/>
          <w:spacing w:val="8"/>
        </w:rPr>
        <w:t> </w:t>
      </w:r>
      <w:r>
        <w:rPr>
          <w:color w:val="202020"/>
        </w:rPr>
        <w:t>(Associative  </w:t>
      </w:r>
      <w:r>
        <w:rPr>
          <w:color w:val="202020"/>
          <w:spacing w:val="7"/>
        </w:rPr>
        <w:t> </w:t>
      </w:r>
      <w:r>
        <w:rPr>
          <w:color w:val="202020"/>
        </w:rPr>
        <w:t>property  </w:t>
      </w:r>
      <w:r>
        <w:rPr>
          <w:color w:val="202020"/>
          <w:spacing w:val="8"/>
        </w:rPr>
        <w:t> </w:t>
      </w:r>
      <w:r>
        <w:rPr>
          <w:color w:val="202020"/>
        </w:rPr>
        <w:t>of</w:t>
      </w:r>
    </w:p>
    <w:p>
      <w:pPr>
        <w:pStyle w:val="BodyText"/>
        <w:ind w:left="120"/>
        <w:jc w:val="both"/>
      </w:pPr>
      <w:r>
        <w:rPr>
          <w:color w:val="202020"/>
        </w:rPr>
        <w:t>multiplication.)</w:t>
      </w:r>
      <w:r>
        <w:rPr>
          <w:color w:val="202020"/>
          <w:spacing w:val="11"/>
        </w:rPr>
        <w:t> </w:t>
      </w:r>
      <w:r>
        <w:rPr>
          <w:color w:val="202020"/>
        </w:rPr>
        <w:t>Knowing</w:t>
      </w:r>
      <w:r>
        <w:rPr>
          <w:color w:val="202020"/>
          <w:spacing w:val="12"/>
        </w:rPr>
        <w:t> </w:t>
      </w:r>
      <w:r>
        <w:rPr>
          <w:color w:val="202020"/>
        </w:rPr>
        <w:t>that</w:t>
      </w:r>
      <w:r>
        <w:rPr>
          <w:color w:val="202020"/>
          <w:spacing w:val="12"/>
        </w:rPr>
        <w:t> </w:t>
      </w:r>
      <w:r>
        <w:rPr>
          <w:color w:val="202020"/>
        </w:rPr>
        <w:t>8</w:t>
      </w:r>
      <w:r>
        <w:rPr>
          <w:color w:val="202020"/>
          <w:spacing w:val="11"/>
        </w:rPr>
        <w:t> </w:t>
      </w:r>
      <w:r>
        <w:rPr>
          <w:color w:val="202020"/>
        </w:rPr>
        <w:t>×</w:t>
      </w:r>
      <w:r>
        <w:rPr>
          <w:color w:val="202020"/>
          <w:spacing w:val="12"/>
        </w:rPr>
        <w:t> </w:t>
      </w:r>
      <w:r>
        <w:rPr>
          <w:color w:val="202020"/>
        </w:rPr>
        <w:t>5</w:t>
      </w:r>
      <w:r>
        <w:rPr>
          <w:color w:val="202020"/>
          <w:spacing w:val="12"/>
        </w:rPr>
        <w:t> </w:t>
      </w:r>
      <w:r>
        <w:rPr>
          <w:color w:val="202020"/>
        </w:rPr>
        <w:t>=</w:t>
      </w:r>
      <w:r>
        <w:rPr>
          <w:color w:val="202020"/>
          <w:spacing w:val="11"/>
        </w:rPr>
        <w:t> </w:t>
      </w:r>
      <w:r>
        <w:rPr>
          <w:color w:val="202020"/>
        </w:rPr>
        <w:t>40</w:t>
      </w:r>
      <w:r>
        <w:rPr>
          <w:color w:val="202020"/>
          <w:spacing w:val="12"/>
        </w:rPr>
        <w:t> </w:t>
      </w:r>
      <w:r>
        <w:rPr>
          <w:color w:val="202020"/>
        </w:rPr>
        <w:t>and</w:t>
      </w:r>
      <w:r>
        <w:rPr>
          <w:color w:val="202020"/>
          <w:spacing w:val="12"/>
        </w:rPr>
        <w:t> </w:t>
      </w:r>
      <w:r>
        <w:rPr>
          <w:color w:val="202020"/>
        </w:rPr>
        <w:t>8</w:t>
      </w:r>
      <w:r>
        <w:rPr>
          <w:color w:val="202020"/>
          <w:spacing w:val="11"/>
        </w:rPr>
        <w:t> </w:t>
      </w:r>
      <w:r>
        <w:rPr>
          <w:color w:val="202020"/>
        </w:rPr>
        <w:t>×</w:t>
      </w:r>
      <w:r>
        <w:rPr>
          <w:color w:val="202020"/>
          <w:spacing w:val="-3"/>
        </w:rPr>
        <w:t> </w:t>
      </w:r>
      <w:r>
        <w:rPr>
          <w:color w:val="202020"/>
        </w:rPr>
        <w:t>2</w:t>
      </w:r>
      <w:r>
        <w:rPr>
          <w:color w:val="202020"/>
          <w:spacing w:val="-3"/>
        </w:rPr>
        <w:t> </w:t>
      </w:r>
      <w:r>
        <w:rPr>
          <w:color w:val="202020"/>
        </w:rPr>
        <w:t>=</w:t>
      </w:r>
      <w:r>
        <w:rPr>
          <w:color w:val="202020"/>
          <w:spacing w:val="-3"/>
        </w:rPr>
        <w:t> </w:t>
      </w:r>
      <w:r>
        <w:rPr>
          <w:color w:val="202020"/>
        </w:rPr>
        <w:t>16,</w:t>
      </w:r>
      <w:r>
        <w:rPr>
          <w:color w:val="202020"/>
          <w:spacing w:val="-2"/>
        </w:rPr>
        <w:t> </w:t>
      </w:r>
      <w:r>
        <w:rPr>
          <w:color w:val="202020"/>
        </w:rPr>
        <w:t>one</w:t>
      </w:r>
    </w:p>
    <w:p>
      <w:pPr>
        <w:pStyle w:val="BodyText"/>
        <w:ind w:left="120"/>
        <w:jc w:val="both"/>
      </w:pPr>
      <w:r>
        <w:rPr>
          <w:color w:val="202020"/>
        </w:rPr>
        <w:t>can</w:t>
      </w:r>
      <w:r>
        <w:rPr>
          <w:color w:val="202020"/>
          <w:spacing w:val="13"/>
        </w:rPr>
        <w:t> </w:t>
      </w:r>
      <w:r>
        <w:rPr>
          <w:color w:val="202020"/>
        </w:rPr>
        <w:t>find</w:t>
      </w:r>
      <w:r>
        <w:rPr>
          <w:color w:val="202020"/>
          <w:spacing w:val="13"/>
        </w:rPr>
        <w:t> </w:t>
      </w:r>
      <w:r>
        <w:rPr>
          <w:color w:val="202020"/>
        </w:rPr>
        <w:t>8</w:t>
      </w:r>
      <w:r>
        <w:rPr>
          <w:color w:val="202020"/>
          <w:spacing w:val="14"/>
        </w:rPr>
        <w:t> </w:t>
      </w:r>
      <w:r>
        <w:rPr>
          <w:color w:val="202020"/>
        </w:rPr>
        <w:t>×</w:t>
      </w:r>
      <w:r>
        <w:rPr>
          <w:color w:val="202020"/>
          <w:spacing w:val="13"/>
        </w:rPr>
        <w:t> </w:t>
      </w:r>
      <w:r>
        <w:rPr>
          <w:color w:val="202020"/>
        </w:rPr>
        <w:t>7</w:t>
      </w:r>
      <w:r>
        <w:rPr>
          <w:color w:val="202020"/>
          <w:spacing w:val="13"/>
        </w:rPr>
        <w:t> </w:t>
      </w:r>
      <w:r>
        <w:rPr>
          <w:color w:val="202020"/>
        </w:rPr>
        <w:t>as</w:t>
      </w:r>
      <w:r>
        <w:rPr>
          <w:color w:val="202020"/>
          <w:spacing w:val="14"/>
        </w:rPr>
        <w:t> </w:t>
      </w:r>
      <w:r>
        <w:rPr>
          <w:color w:val="202020"/>
        </w:rPr>
        <w:t>8</w:t>
      </w:r>
      <w:r>
        <w:rPr>
          <w:color w:val="202020"/>
          <w:spacing w:val="13"/>
        </w:rPr>
        <w:t> </w:t>
      </w:r>
      <w:r>
        <w:rPr>
          <w:color w:val="202020"/>
        </w:rPr>
        <w:t>×</w:t>
      </w:r>
      <w:r>
        <w:rPr>
          <w:color w:val="202020"/>
          <w:spacing w:val="13"/>
        </w:rPr>
        <w:t> </w:t>
      </w:r>
      <w:r>
        <w:rPr>
          <w:color w:val="202020"/>
        </w:rPr>
        <w:t>(5</w:t>
      </w:r>
      <w:r>
        <w:rPr>
          <w:color w:val="202020"/>
          <w:spacing w:val="14"/>
        </w:rPr>
        <w:t> </w:t>
      </w:r>
      <w:r>
        <w:rPr>
          <w:color w:val="202020"/>
        </w:rPr>
        <w:t>+</w:t>
      </w:r>
      <w:r>
        <w:rPr>
          <w:color w:val="202020"/>
          <w:spacing w:val="13"/>
        </w:rPr>
        <w:t> </w:t>
      </w:r>
      <w:r>
        <w:rPr>
          <w:color w:val="202020"/>
        </w:rPr>
        <w:t>2)</w:t>
      </w:r>
      <w:r>
        <w:rPr>
          <w:color w:val="202020"/>
          <w:spacing w:val="14"/>
        </w:rPr>
        <w:t> </w:t>
      </w:r>
      <w:r>
        <w:rPr>
          <w:color w:val="202020"/>
        </w:rPr>
        <w:t>=</w:t>
      </w:r>
      <w:r>
        <w:rPr>
          <w:color w:val="202020"/>
          <w:spacing w:val="13"/>
        </w:rPr>
        <w:t> </w:t>
      </w:r>
      <w:r>
        <w:rPr>
          <w:color w:val="202020"/>
        </w:rPr>
        <w:t>(8</w:t>
      </w:r>
      <w:r>
        <w:rPr>
          <w:color w:val="202020"/>
          <w:spacing w:val="13"/>
        </w:rPr>
        <w:t> </w:t>
      </w:r>
      <w:r>
        <w:rPr>
          <w:color w:val="202020"/>
        </w:rPr>
        <w:t>×</w:t>
      </w:r>
      <w:r>
        <w:rPr>
          <w:color w:val="202020"/>
          <w:spacing w:val="14"/>
        </w:rPr>
        <w:t> </w:t>
      </w:r>
      <w:r>
        <w:rPr>
          <w:color w:val="202020"/>
        </w:rPr>
        <w:t>5)</w:t>
      </w:r>
      <w:r>
        <w:rPr>
          <w:color w:val="202020"/>
          <w:spacing w:val="13"/>
        </w:rPr>
        <w:t> </w:t>
      </w:r>
      <w:r>
        <w:rPr>
          <w:color w:val="202020"/>
        </w:rPr>
        <w:t>+</w:t>
      </w:r>
      <w:r>
        <w:rPr>
          <w:color w:val="202020"/>
          <w:spacing w:val="13"/>
        </w:rPr>
        <w:t> </w:t>
      </w:r>
      <w:r>
        <w:rPr>
          <w:color w:val="202020"/>
        </w:rPr>
        <w:t>(8</w:t>
      </w:r>
      <w:r>
        <w:rPr>
          <w:color w:val="202020"/>
          <w:spacing w:val="14"/>
        </w:rPr>
        <w:t> </w:t>
      </w:r>
      <w:r>
        <w:rPr>
          <w:color w:val="202020"/>
        </w:rPr>
        <w:t>×</w:t>
      </w:r>
      <w:r>
        <w:rPr>
          <w:color w:val="202020"/>
          <w:spacing w:val="13"/>
        </w:rPr>
        <w:t> </w:t>
      </w:r>
      <w:r>
        <w:rPr>
          <w:color w:val="202020"/>
        </w:rPr>
        <w:t>2)</w:t>
      </w:r>
      <w:r>
        <w:rPr>
          <w:color w:val="202020"/>
          <w:spacing w:val="-1"/>
        </w:rPr>
        <w:t> </w:t>
      </w:r>
      <w:r>
        <w:rPr>
          <w:color w:val="202020"/>
        </w:rPr>
        <w:t>=</w:t>
      </w:r>
      <w:r>
        <w:rPr>
          <w:color w:val="202020"/>
          <w:spacing w:val="-2"/>
        </w:rPr>
        <w:t> </w:t>
      </w:r>
      <w:r>
        <w:rPr>
          <w:color w:val="202020"/>
        </w:rPr>
        <w:t>40</w:t>
      </w:r>
      <w:r>
        <w:rPr>
          <w:color w:val="202020"/>
          <w:spacing w:val="-1"/>
        </w:rPr>
        <w:t> </w:t>
      </w:r>
      <w:r>
        <w:rPr>
          <w:color w:val="202020"/>
        </w:rPr>
        <w:t>+</w:t>
      </w:r>
      <w:r>
        <w:rPr>
          <w:color w:val="202020"/>
          <w:spacing w:val="-2"/>
        </w:rPr>
        <w:t> </w:t>
      </w:r>
      <w:r>
        <w:rPr>
          <w:color w:val="202020"/>
        </w:rPr>
        <w:t>16</w:t>
      </w:r>
      <w:r>
        <w:rPr>
          <w:color w:val="202020"/>
          <w:spacing w:val="-1"/>
        </w:rPr>
        <w:t> </w:t>
      </w:r>
      <w:r>
        <w:rPr>
          <w:color w:val="202020"/>
        </w:rPr>
        <w:t>=</w:t>
      </w:r>
    </w:p>
    <w:p>
      <w:pPr>
        <w:pStyle w:val="BodyText"/>
        <w:ind w:left="120"/>
        <w:jc w:val="both"/>
      </w:pPr>
      <w:r>
        <w:rPr>
          <w:color w:val="202020"/>
        </w:rPr>
        <w:t>56.</w:t>
      </w:r>
      <w:r>
        <w:rPr>
          <w:color w:val="202020"/>
          <w:spacing w:val="-14"/>
        </w:rPr>
        <w:t> </w:t>
      </w:r>
      <w:r>
        <w:rPr>
          <w:color w:val="202020"/>
        </w:rPr>
        <w:t>(Distributive</w:t>
      </w:r>
      <w:r>
        <w:rPr>
          <w:color w:val="202020"/>
          <w:spacing w:val="-14"/>
        </w:rPr>
        <w:t> </w:t>
      </w:r>
      <w:r>
        <w:rPr>
          <w:color w:val="202020"/>
        </w:rPr>
        <w:t>property.)</w:t>
      </w:r>
    </w:p>
    <w:p>
      <w:pPr>
        <w:spacing w:after="0"/>
        <w:jc w:val="both"/>
        <w:sectPr>
          <w:type w:val="continuous"/>
          <w:pgSz w:w="12240" w:h="15840"/>
          <w:pgMar w:top="1600" w:bottom="1240" w:left="1320" w:right="1660"/>
          <w:cols w:num="2" w:equalWidth="0">
            <w:col w:w="1675" w:space="590"/>
            <w:col w:w="6995"/>
          </w:cols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63pt;margin-top:97pt;width:468pt;height:46pt;mso-position-horizontal-relative:page;mso-position-vertical-relative:page;z-index:15730176" coordorigin="1260,1940" coordsize="9360,920">
            <v:shape style="position:absolute;left:1260;top:1940;width:9360;height:920" coordorigin="1260,1940" coordsize="9360,920" path="m1340,1940l1340,2860m10540,1940l10540,2860m1260,2020l10620,2020m1260,2780l10620,2780e" filled="false" stroked="true" strokeweight="8.0pt" strokecolor="#21c3b4">
              <v:path arrowok="t"/>
              <v:stroke dashstyle="solid"/>
            </v:shape>
            <v:shape style="position:absolute;left:1420;top:2100;width:9040;height:600" type="#_x0000_t202" filled="false" stroked="false">
              <v:textbox inset="0,0,0,0">
                <w:txbxContent>
                  <w:p>
                    <w:pPr>
                      <w:tabs>
                        <w:tab w:pos="2419" w:val="left" w:leader="none"/>
                      </w:tabs>
                      <w:spacing w:before="95"/>
                      <w:ind w:left="15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Bell</w:t>
                    </w:r>
                    <w:r>
                      <w:rPr>
                        <w:rFonts w:asci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Work</w:t>
                      <w:tab/>
                    </w:r>
                    <w:r>
                      <w:rPr>
                        <w:sz w:val="22"/>
                      </w:rPr>
                      <w:t>See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Bell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Work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1-9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3pt;margin-top:155pt;width:468pt;height:148pt;mso-position-horizontal-relative:page;mso-position-vertical-relative:page;z-index:15730688" coordorigin="1260,3100" coordsize="9360,2960">
            <v:shape style="position:absolute;left:1260;top:3100;width:9360;height:2960" coordorigin="1260,3100" coordsize="9360,2960" path="m1340,3100l1340,6060m10540,3100l10540,6060m1260,3180l10620,3180m1260,5980l10620,5980e" filled="false" stroked="true" strokeweight="8.0pt" strokecolor="#ff0066">
              <v:path arrowok="t"/>
              <v:stroke dashstyle="solid"/>
            </v:shape>
            <v:shape style="position:absolute;left:3900;top:3370;width:5838;height:125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45" w:val="left" w:leader="none"/>
                      </w:tabs>
                      <w:spacing w:line="246" w:lineRule="exact" w:before="0"/>
                      <w:ind w:left="244" w:right="0" w:hanging="24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Start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lead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student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discussion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related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bell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work.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5" w:val="left" w:leader="none"/>
                      </w:tabs>
                      <w:spacing w:before="0"/>
                      <w:ind w:left="244" w:right="0" w:hanging="24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Distribute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Guided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5" w:val="left" w:leader="none"/>
                      </w:tabs>
                      <w:spacing w:before="0"/>
                      <w:ind w:left="244" w:right="0" w:hanging="24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Present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lesson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video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lesson.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5" w:val="left" w:leader="none"/>
                      </w:tabs>
                      <w:spacing w:before="0"/>
                      <w:ind w:left="244" w:right="0" w:hanging="245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Use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Online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Activity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permitted.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5" w:val="left" w:leader="none"/>
                      </w:tabs>
                      <w:spacing w:before="0"/>
                      <w:ind w:left="244" w:right="0" w:hanging="245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Distribute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Lesson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Assignment.</w:t>
                    </w:r>
                  </w:p>
                </w:txbxContent>
              </v:textbox>
              <w10:wrap type="none"/>
            </v:shape>
            <v:shape style="position:absolute;left:1440;top:3370;width:123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Procedures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3pt;margin-top:316pt;width:471pt;height:97pt;mso-position-horizontal-relative:page;mso-position-vertical-relative:page;z-index:15731200" coordorigin="1260,6320" coordsize="9420,1940">
            <v:shape style="position:absolute;left:1260;top:6320;width:9400;height:1940" coordorigin="1260,6320" coordsize="9400,1940" path="m1340,6320l1340,8260m10600,6320l10600,8260m1260,6400l10660,6400m1260,8180l10660,8180e" filled="false" stroked="true" strokeweight="8.0pt" strokecolor="#404040">
              <v:path arrowok="t"/>
              <v:stroke dashstyle="solid"/>
            </v:shape>
            <v:shape style="position:absolute;left:3825;top:6578;width:1548;height:752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Bell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Work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1-9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Assignment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1-9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Exit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Quiz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1-9</w:t>
                    </w:r>
                  </w:p>
                </w:txbxContent>
              </v:textbox>
              <w10:wrap type="none"/>
            </v:shape>
            <v:shape style="position:absolute;left:1440;top:6578;width:131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Assessment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3pt;margin-top:425pt;width:472pt;height:60pt;mso-position-horizontal-relative:page;mso-position-vertical-relative:page;z-index:15731712" coordorigin="1260,8500" coordsize="9440,1200">
            <v:shape style="position:absolute;left:1260;top:8500;width:9440;height:1180" coordorigin="1260,8500" coordsize="9440,1180" path="m1340,8500l1340,9680m10620,8500l10620,9680m1260,8580l10700,8580m1260,9620l10700,9620e" filled="false" stroked="true" strokeweight="8.0pt" strokecolor="#21c3b4">
              <v:path arrowok="t"/>
              <v:stroke dashstyle="solid"/>
            </v:shape>
            <v:shape style="position:absolute;left:1440;top:8766;width:1145;height:4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8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Additional</w:t>
                    </w:r>
                    <w:r>
                      <w:rPr>
                        <w:rFonts w:ascii="Arial"/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Resources</w:t>
                    </w:r>
                  </w:p>
                </w:txbxContent>
              </v:textbox>
              <w10:wrap type="none"/>
            </v:shape>
            <v:shape style="position:absolute;left:3825;top:8766;width:202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See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Online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Activities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2240" w:h="15840"/>
      <w:pgMar w:header="978" w:footer="1044" w:top="1600" w:bottom="1240" w:left="13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1pt;margin-top:728.813599pt;width:182.4pt;height:14.3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1"/>
                    <w:sz w:val="22"/>
                  </w:rPr>
                  <w:t>Copyright</w:t>
                </w:r>
                <w:r>
                  <w:rPr>
                    <w:spacing w:val="-9"/>
                    <w:sz w:val="22"/>
                  </w:rPr>
                  <w:t> </w:t>
                </w:r>
                <w:r>
                  <w:rPr>
                    <w:spacing w:val="-1"/>
                    <w:sz w:val="22"/>
                  </w:rPr>
                  <w:t>©</w:t>
                </w:r>
                <w:r>
                  <w:rPr>
                    <w:spacing w:val="-9"/>
                    <w:sz w:val="22"/>
                  </w:rPr>
                  <w:t> </w:t>
                </w:r>
                <w:r>
                  <w:rPr>
                    <w:spacing w:val="-1"/>
                    <w:sz w:val="22"/>
                  </w:rPr>
                  <w:t>MathTeacherCoach.com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431885pt;margin-top:728.813599pt;width:12.15pt;height:14.3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643845pt;margin-top:47.916016pt;width:328.25pt;height:33.3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56"/>
                  </w:rPr>
                </w:pPr>
                <w:r>
                  <w:rPr>
                    <w:color w:val="FF5C9E"/>
                    <w:sz w:val="56"/>
                  </w:rPr>
                  <w:t>UNIT</w:t>
                </w:r>
                <w:r>
                  <w:rPr>
                    <w:color w:val="FF5C9E"/>
                    <w:spacing w:val="-14"/>
                    <w:sz w:val="56"/>
                  </w:rPr>
                  <w:t> </w:t>
                </w:r>
                <w:r>
                  <w:rPr>
                    <w:color w:val="FF5C9E"/>
                    <w:sz w:val="56"/>
                  </w:rPr>
                  <w:t>1</w:t>
                </w:r>
                <w:r>
                  <w:rPr>
                    <w:color w:val="FF5C9E"/>
                    <w:spacing w:val="-4"/>
                    <w:sz w:val="56"/>
                  </w:rPr>
                  <w:t> </w:t>
                </w:r>
                <w:r>
                  <w:rPr>
                    <w:color w:val="FF5C9E"/>
                    <w:sz w:val="56"/>
                  </w:rPr>
                  <w:t>-</w:t>
                </w:r>
                <w:r>
                  <w:rPr>
                    <w:color w:val="FF5C9E"/>
                    <w:spacing w:val="-4"/>
                    <w:sz w:val="56"/>
                  </w:rPr>
                  <w:t> </w:t>
                </w:r>
                <w:r>
                  <w:rPr>
                    <w:color w:val="FF5C9E"/>
                    <w:sz w:val="56"/>
                  </w:rPr>
                  <w:t>LESSON</w:t>
                </w:r>
                <w:r>
                  <w:rPr>
                    <w:color w:val="FF5C9E"/>
                    <w:spacing w:val="-4"/>
                    <w:sz w:val="56"/>
                  </w:rPr>
                  <w:t> </w:t>
                </w:r>
                <w:r>
                  <w:rPr>
                    <w:color w:val="FF5C9E"/>
                    <w:sz w:val="56"/>
                  </w:rPr>
                  <w:t>PLANS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4" w:hanging="24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9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9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8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7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17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"/>
    </w:pPr>
    <w:rPr>
      <w:rFonts w:ascii="Arial MT" w:hAnsi="Arial MT" w:eastAsia="Arial MT" w:cs="Arial MT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restandards.org/Math/Content/3/OA/A/3/" TargetMode="External"/><Relationship Id="rId8" Type="http://schemas.openxmlformats.org/officeDocument/2006/relationships/hyperlink" Target="http://www.corestandards.org/Math/Content/3/OA/B/5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1-9 Lesson Plan - Decomposing Units Using the Distributive Property.docx</dc:title>
  <dcterms:created xsi:type="dcterms:W3CDTF">2021-07-14T10:46:29Z</dcterms:created>
  <dcterms:modified xsi:type="dcterms:W3CDTF">2021-07-14T10:46:29Z</dcterms:modified>
</cp:coreProperties>
</file>