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B98" w:rsidRDefault="00523B41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5716105" cy="611367"/>
            <wp:effectExtent l="0" t="0" r="0" b="0"/>
            <wp:docPr id="1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6105" cy="6113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84B98" w:rsidRDefault="00523B41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Math </w:t>
      </w:r>
      <w:r>
        <w:rPr>
          <w:sz w:val="40"/>
          <w:szCs w:val="40"/>
        </w:rPr>
        <w:t>4</w:t>
      </w:r>
    </w:p>
    <w:p w:rsidR="00384B98" w:rsidRDefault="00523B4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center"/>
        <w:rPr>
          <w:color w:val="000000"/>
          <w:sz w:val="40"/>
          <w:szCs w:val="40"/>
        </w:rPr>
      </w:pPr>
      <w:r>
        <w:rPr>
          <w:sz w:val="40"/>
          <w:szCs w:val="40"/>
        </w:rPr>
        <w:t>1-4 Comparing Whole Numbers</w:t>
      </w:r>
    </w:p>
    <w:p w:rsidR="00384B98" w:rsidRDefault="00523B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DISCLAIMER: </w:t>
      </w:r>
      <w:r>
        <w:rPr>
          <w:color w:val="000000"/>
          <w:sz w:val="24"/>
          <w:szCs w:val="24"/>
        </w:rPr>
        <w:t xml:space="preserve">These resources are not created or maintained by </w:t>
      </w:r>
      <w:hyperlink r:id="rId8">
        <w:r>
          <w:rPr>
            <w:color w:val="0000FF"/>
            <w:u w:val="single"/>
          </w:rPr>
          <w:t>MathTeacherCoach.com</w:t>
        </w:r>
      </w:hyperlink>
      <w:r>
        <w:rPr>
          <w:color w:val="000000"/>
          <w:sz w:val="24"/>
          <w:szCs w:val="24"/>
        </w:rPr>
        <w:t>. Links should always be verified before students are allowed to freely click on them.</w:t>
      </w:r>
    </w:p>
    <w:tbl>
      <w:tblPr>
        <w:tblStyle w:val="a2"/>
        <w:tblW w:w="8630" w:type="dxa"/>
        <w:jc w:val="center"/>
        <w:tblBorders>
          <w:top w:val="single" w:sz="48" w:space="0" w:color="22C4B5"/>
          <w:left w:val="single" w:sz="48" w:space="0" w:color="22C4B5"/>
          <w:bottom w:val="single" w:sz="48" w:space="0" w:color="22C4B5"/>
          <w:right w:val="single" w:sz="48" w:space="0" w:color="22C4B5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05"/>
        <w:gridCol w:w="5125"/>
      </w:tblGrid>
      <w:tr w:rsidR="00384B98">
        <w:trPr>
          <w:jc w:val="center"/>
        </w:trPr>
        <w:tc>
          <w:tcPr>
            <w:tcW w:w="3505" w:type="dxa"/>
          </w:tcPr>
          <w:p w:rsidR="00384B98" w:rsidRDefault="00523B4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Khan Academy</w:t>
            </w:r>
          </w:p>
        </w:tc>
        <w:tc>
          <w:tcPr>
            <w:tcW w:w="5125" w:type="dxa"/>
          </w:tcPr>
          <w:p w:rsidR="00384B98" w:rsidRDefault="00523B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9">
              <w:r>
                <w:rPr>
                  <w:color w:val="1155CC"/>
                  <w:sz w:val="24"/>
                  <w:szCs w:val="24"/>
                  <w:u w:val="single"/>
                </w:rPr>
                <w:t>https://www.khanacademy.org/math/arithmetic-home/arith-place-value/arith-comparing-multi-digit-numbers/v/comparing-multi-digit-numbers</w:t>
              </w:r>
            </w:hyperlink>
          </w:p>
          <w:p w:rsidR="00384B98" w:rsidRDefault="00384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84B98" w:rsidRDefault="00523B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10">
              <w:r>
                <w:rPr>
                  <w:color w:val="1155CC"/>
                  <w:sz w:val="24"/>
                  <w:szCs w:val="24"/>
                  <w:u w:val="single"/>
                </w:rPr>
                <w:t>https://www.khanacademy.org/math/early-math/cc-early-math-place-value-topic/cc-early-math-three-digit-compare/v/comparing-whole-numbers</w:t>
              </w:r>
            </w:hyperlink>
          </w:p>
          <w:p w:rsidR="00384B98" w:rsidRDefault="00384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84B98" w:rsidRDefault="009F46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Educational</w:t>
            </w:r>
            <w:r w:rsidR="00523B41">
              <w:rPr>
                <w:sz w:val="24"/>
                <w:szCs w:val="24"/>
              </w:rPr>
              <w:t xml:space="preserve"> videos that teach how to compare multi-digit whole numbers.</w:t>
            </w:r>
          </w:p>
        </w:tc>
      </w:tr>
      <w:tr w:rsidR="00384B98">
        <w:trPr>
          <w:jc w:val="center"/>
        </w:trPr>
        <w:tc>
          <w:tcPr>
            <w:tcW w:w="3505" w:type="dxa"/>
          </w:tcPr>
          <w:p w:rsidR="00384B98" w:rsidRDefault="00523B4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Scholastic</w:t>
            </w:r>
          </w:p>
        </w:tc>
        <w:tc>
          <w:tcPr>
            <w:tcW w:w="5125" w:type="dxa"/>
          </w:tcPr>
          <w:p w:rsidR="00384B98" w:rsidRDefault="00523B41">
            <w:pPr>
              <w:spacing w:before="240" w:after="240" w:line="240" w:lineRule="auto"/>
              <w:jc w:val="center"/>
              <w:rPr>
                <w:sz w:val="24"/>
                <w:szCs w:val="24"/>
              </w:rPr>
            </w:pPr>
            <w:hyperlink r:id="rId11">
              <w:r>
                <w:rPr>
                  <w:color w:val="1155CC"/>
                  <w:sz w:val="24"/>
                  <w:szCs w:val="24"/>
                  <w:u w:val="single"/>
                </w:rPr>
                <w:t>http://studyjams.scholastic.com/studyjams/jams/math/numbers/order-whole-numbers.htm</w:t>
              </w:r>
            </w:hyperlink>
          </w:p>
          <w:p w:rsidR="00384B98" w:rsidRDefault="009F461F">
            <w:pPr>
              <w:spacing w:before="240" w:after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523B41">
              <w:rPr>
                <w:sz w:val="24"/>
                <w:szCs w:val="24"/>
              </w:rPr>
              <w:t>ctivity for learning how to compare and order</w:t>
            </w:r>
          </w:p>
        </w:tc>
      </w:tr>
      <w:tr w:rsidR="00384B98">
        <w:trPr>
          <w:jc w:val="center"/>
        </w:trPr>
        <w:tc>
          <w:tcPr>
            <w:tcW w:w="3505" w:type="dxa"/>
          </w:tcPr>
          <w:p w:rsidR="00384B98" w:rsidRDefault="00523B4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Online Game</w:t>
            </w:r>
          </w:p>
        </w:tc>
        <w:tc>
          <w:tcPr>
            <w:tcW w:w="5125" w:type="dxa"/>
          </w:tcPr>
          <w:p w:rsidR="00384B98" w:rsidRDefault="00523B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12">
              <w:r>
                <w:rPr>
                  <w:color w:val="1155CC"/>
                  <w:sz w:val="24"/>
                  <w:szCs w:val="24"/>
                  <w:u w:val="single"/>
                </w:rPr>
                <w:t>https://www.abcya.com/games/comparing_number_values</w:t>
              </w:r>
            </w:hyperlink>
          </w:p>
          <w:p w:rsidR="00384B98" w:rsidRDefault="00384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84B98" w:rsidRDefault="00523B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13">
              <w:r>
                <w:rPr>
                  <w:color w:val="1155CC"/>
                  <w:sz w:val="24"/>
                  <w:szCs w:val="24"/>
                  <w:u w:val="single"/>
                </w:rPr>
                <w:t>https://www.splashlearn.com/number-games-for-4th-graders</w:t>
              </w:r>
            </w:hyperlink>
          </w:p>
          <w:p w:rsidR="00384B98" w:rsidRDefault="00384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84B98" w:rsidRDefault="009F46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523B41">
              <w:rPr>
                <w:sz w:val="24"/>
                <w:szCs w:val="24"/>
              </w:rPr>
              <w:t xml:space="preserve">nline </w:t>
            </w:r>
            <w:r w:rsidR="00523B41">
              <w:rPr>
                <w:sz w:val="24"/>
                <w:szCs w:val="24"/>
              </w:rPr>
              <w:t>games for practicing comparing numbers</w:t>
            </w:r>
          </w:p>
        </w:tc>
      </w:tr>
      <w:tr w:rsidR="00384B98">
        <w:trPr>
          <w:trHeight w:val="1695"/>
          <w:jc w:val="center"/>
        </w:trPr>
        <w:tc>
          <w:tcPr>
            <w:tcW w:w="3505" w:type="dxa"/>
          </w:tcPr>
          <w:p w:rsidR="00384B98" w:rsidRDefault="00523B4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YouTube</w:t>
            </w:r>
          </w:p>
        </w:tc>
        <w:tc>
          <w:tcPr>
            <w:tcW w:w="5125" w:type="dxa"/>
          </w:tcPr>
          <w:p w:rsidR="00384B98" w:rsidRDefault="00523B41">
            <w:pPr>
              <w:spacing w:after="0" w:line="240" w:lineRule="auto"/>
              <w:rPr>
                <w:sz w:val="24"/>
                <w:szCs w:val="24"/>
              </w:rPr>
            </w:pPr>
            <w:hyperlink r:id="rId14">
              <w:r>
                <w:rPr>
                  <w:color w:val="1155CC"/>
                  <w:sz w:val="24"/>
                  <w:szCs w:val="24"/>
                  <w:u w:val="single"/>
                </w:rPr>
                <w:t>https://www.youtube.com/watch?v=ueJIhwgWBik</w:t>
              </w:r>
            </w:hyperlink>
          </w:p>
          <w:p w:rsidR="00384B98" w:rsidRDefault="00384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84B98" w:rsidRDefault="00523B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15">
              <w:r>
                <w:rPr>
                  <w:color w:val="1155CC"/>
                  <w:sz w:val="24"/>
                  <w:szCs w:val="24"/>
                  <w:u w:val="single"/>
                </w:rPr>
                <w:t>https://www.youtube.com/watch?v=dxEvxXa6aLI</w:t>
              </w:r>
            </w:hyperlink>
          </w:p>
          <w:p w:rsidR="00384B98" w:rsidRDefault="00384B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84B98" w:rsidRDefault="00523B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Instructional videos to teach number comparison</w:t>
            </w:r>
          </w:p>
        </w:tc>
      </w:tr>
    </w:tbl>
    <w:p w:rsidR="00384B98" w:rsidRDefault="00384B98"/>
    <w:sectPr w:rsidR="00384B9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B41" w:rsidRDefault="00523B41">
      <w:pPr>
        <w:spacing w:after="0" w:line="240" w:lineRule="auto"/>
      </w:pPr>
      <w:r>
        <w:separator/>
      </w:r>
    </w:p>
  </w:endnote>
  <w:endnote w:type="continuationSeparator" w:id="0">
    <w:p w:rsidR="00523B41" w:rsidRDefault="00523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61F" w:rsidRDefault="009F46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61F" w:rsidRPr="009F461F" w:rsidRDefault="009F461F" w:rsidP="009F461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  <w:r>
      <w:rPr>
        <w:color w:val="000000"/>
      </w:rPr>
      <w:t xml:space="preserve">Copyright © MathTeacherCoach.com                      </w:t>
    </w:r>
    <w:r>
      <w:rPr>
        <w:color w:val="000000"/>
      </w:rPr>
      <w:t xml:space="preserve">  </w:t>
    </w:r>
    <w:bookmarkStart w:id="0" w:name="_GoBack"/>
    <w:bookmarkEnd w:id="0"/>
    <w:r>
      <w:rPr>
        <w:color w:val="000000"/>
      </w:rPr>
      <w:t xml:space="preserve">           </w:t>
    </w:r>
    <w:r>
      <w:rPr>
        <w:color w:val="000000"/>
      </w:rPr>
      <w:t xml:space="preserve">                                                                                   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61F" w:rsidRDefault="009F46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B41" w:rsidRDefault="00523B41">
      <w:pPr>
        <w:spacing w:after="0" w:line="240" w:lineRule="auto"/>
      </w:pPr>
      <w:r>
        <w:separator/>
      </w:r>
    </w:p>
  </w:footnote>
  <w:footnote w:type="continuationSeparator" w:id="0">
    <w:p w:rsidR="00523B41" w:rsidRDefault="00523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61F" w:rsidRDefault="009F46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61F" w:rsidRDefault="009F46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61F" w:rsidRDefault="009F46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B98"/>
    <w:rsid w:val="00384B98"/>
    <w:rsid w:val="00523B41"/>
    <w:rsid w:val="009F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158ED2-C302-46C1-A2E0-6A9DA3DF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AE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40AE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0A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AE9"/>
  </w:style>
  <w:style w:type="paragraph" w:styleId="Footer">
    <w:name w:val="footer"/>
    <w:basedOn w:val="Normal"/>
    <w:link w:val="Foot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AE9"/>
  </w:style>
  <w:style w:type="character" w:styleId="FollowedHyperlink">
    <w:name w:val="FollowedHyperlink"/>
    <w:basedOn w:val="DefaultParagraphFont"/>
    <w:uiPriority w:val="99"/>
    <w:semiHidden/>
    <w:unhideWhenUsed/>
    <w:rsid w:val="00A54D3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E7FC3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</w:tblPr>
  </w:style>
  <w:style w:type="table" w:customStyle="1" w:styleId="a1">
    <w:basedOn w:val="TableNormal"/>
    <w:pPr>
      <w:spacing w:after="0"/>
    </w:pPr>
    <w:tblPr>
      <w:tblStyleRowBandSize w:val="1"/>
      <w:tblStyleColBandSize w:val="1"/>
    </w:tblPr>
  </w:style>
  <w:style w:type="table" w:customStyle="1" w:styleId="a2">
    <w:basedOn w:val="TableNormal"/>
    <w:pPr>
      <w:spacing w:after="0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metrycoach.com" TargetMode="External"/><Relationship Id="rId13" Type="http://schemas.openxmlformats.org/officeDocument/2006/relationships/hyperlink" Target="https://www.splashlearn.com/number-games-for-4th-graders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https://www.abcya.com/games/comparing_number_values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tudyjams.scholastic.com/studyjams/jams/math/numbers/order-whole-numbers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dxEvxXa6aL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khanacademy.org/math/early-math/cc-early-math-place-value-topic/cc-early-math-three-digit-compare/v/comparing-whole-numbers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khanacademy.org/math/arithmetic-home/arith-place-value/arith-comparing-multi-digit-numbers/v/comparing-multi-digit-numbers" TargetMode="External"/><Relationship Id="rId14" Type="http://schemas.openxmlformats.org/officeDocument/2006/relationships/hyperlink" Target="https://www.youtube.com/watch?v=ueJIhwgWBi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NJ8i1ABGm3KBBuDq+pU1H0aeYw==">AMUW2mUxfnQGrSsuyDlBDTzEjzlVFH3vP5IsCmCUz/FSz38Bl00+r3vg97N9YkvJUnpE3RWVaiXkxmnLqlO+7h4DS6bItePUGgZtUG6wu5c+grFzsdRner0=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Chelsea</cp:lastModifiedBy>
  <cp:revision>2</cp:revision>
  <dcterms:created xsi:type="dcterms:W3CDTF">2018-10-23T16:04:00Z</dcterms:created>
  <dcterms:modified xsi:type="dcterms:W3CDTF">2020-08-09T23:28:00Z</dcterms:modified>
</cp:coreProperties>
</file>